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6"/>
        <w:tblW w:w="0" w:type="auto"/>
        <w:tblLook w:val="04A0" w:firstRow="1" w:lastRow="0" w:firstColumn="1" w:lastColumn="0" w:noHBand="0" w:noVBand="1"/>
      </w:tblPr>
      <w:tblGrid>
        <w:gridCol w:w="1612"/>
        <w:gridCol w:w="7703"/>
      </w:tblGrid>
      <w:tr w:rsidR="00023CFA">
        <w:tc>
          <w:tcPr>
            <w:tcW w:w="1612" w:type="dxa"/>
            <w:shd w:val="clear" w:color="auto" w:fill="auto"/>
          </w:tcPr>
          <w:p w:rsidR="00023CFA" w:rsidRDefault="00CD41FB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3" w:type="dxa"/>
            <w:shd w:val="clear" w:color="auto" w:fill="auto"/>
          </w:tcPr>
          <w:p w:rsidR="00023CFA" w:rsidRDefault="00023CFA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bidi="ru-RU"/>
              </w:rPr>
            </w:pPr>
          </w:p>
          <w:p w:rsidR="00023CFA" w:rsidRDefault="00CD41FB">
            <w:pPr>
              <w:widowControl w:val="0"/>
              <w:autoSpaceDE w:val="0"/>
              <w:autoSpaceDN w:val="0"/>
              <w:spacing w:line="360" w:lineRule="auto"/>
              <w:ind w:left="-261"/>
              <w:jc w:val="center"/>
              <w:rPr>
                <w:rFonts w:eastAsia="Calibri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b/>
                <w:sz w:val="22"/>
                <w:szCs w:val="22"/>
                <w:lang w:bidi="ru-RU"/>
              </w:rPr>
              <w:t>Автономная некоммерческая образовательная организация</w:t>
            </w:r>
          </w:p>
          <w:p w:rsidR="00023CFA" w:rsidRDefault="00CD41F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bidi="ru-RU"/>
              </w:rPr>
            </w:pPr>
            <w:r>
              <w:rPr>
                <w:rFonts w:eastAsia="Calibri"/>
                <w:b/>
                <w:sz w:val="22"/>
                <w:szCs w:val="22"/>
                <w:lang w:bidi="ru-RU"/>
              </w:rPr>
              <w:t>высшего образования Центросоюза Российской Федерации</w:t>
            </w:r>
          </w:p>
          <w:p w:rsidR="00023CFA" w:rsidRDefault="00CD41F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sz w:val="28"/>
                <w:szCs w:val="28"/>
                <w:lang w:bidi="ru-RU"/>
              </w:rPr>
              <w:t>«Сибирский университет потребительской кооперации»</w:t>
            </w:r>
          </w:p>
        </w:tc>
      </w:tr>
    </w:tbl>
    <w:p w:rsidR="00023CFA" w:rsidRDefault="00023CFA">
      <w:pPr>
        <w:jc w:val="center"/>
      </w:pPr>
    </w:p>
    <w:p w:rsidR="00023CFA" w:rsidRDefault="00023CFA"/>
    <w:p w:rsidR="00023CFA" w:rsidRDefault="00023CFA"/>
    <w:p w:rsidR="00023CFA" w:rsidRDefault="00023CFA"/>
    <w:p w:rsidR="00023CFA" w:rsidRDefault="00023CFA"/>
    <w:p w:rsidR="00023CFA" w:rsidRDefault="00023CFA"/>
    <w:p w:rsidR="00023CFA" w:rsidRDefault="00023CFA"/>
    <w:p w:rsidR="00023CFA" w:rsidRDefault="00023CFA"/>
    <w:p w:rsidR="00023CFA" w:rsidRDefault="00023CFA"/>
    <w:tbl>
      <w:tblPr>
        <w:tblpPr w:leftFromText="180" w:rightFromText="180" w:vertAnchor="page" w:horzAnchor="page" w:tblpXSpec="center" w:tblpY="3316"/>
        <w:tblW w:w="99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30"/>
        <w:gridCol w:w="826"/>
        <w:gridCol w:w="284"/>
        <w:gridCol w:w="105"/>
        <w:gridCol w:w="417"/>
        <w:gridCol w:w="470"/>
        <w:gridCol w:w="1370"/>
        <w:gridCol w:w="45"/>
        <w:gridCol w:w="1912"/>
        <w:gridCol w:w="214"/>
        <w:gridCol w:w="1041"/>
        <w:gridCol w:w="44"/>
        <w:gridCol w:w="1394"/>
        <w:gridCol w:w="167"/>
        <w:gridCol w:w="78"/>
        <w:gridCol w:w="106"/>
        <w:gridCol w:w="714"/>
        <w:gridCol w:w="111"/>
        <w:gridCol w:w="261"/>
        <w:gridCol w:w="53"/>
        <w:gridCol w:w="181"/>
        <w:gridCol w:w="95"/>
        <w:gridCol w:w="7"/>
      </w:tblGrid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  <w:ind w:left="-40" w:firstLine="40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69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3"/>
            </w:tblGrid>
            <w:tr w:rsidR="00023CFA">
              <w:trPr>
                <w:trHeight w:val="345"/>
              </w:trPr>
              <w:tc>
                <w:tcPr>
                  <w:tcW w:w="387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023CFA" w:rsidRDefault="00023CFA"/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5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37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364" w:type="dxa"/>
            <w:gridSpan w:val="1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9"/>
            </w:tblGrid>
            <w:tr w:rsidR="00023CFA">
              <w:trPr>
                <w:trHeight w:val="293"/>
              </w:trPr>
              <w:tc>
                <w:tcPr>
                  <w:tcW w:w="436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</w:t>
                  </w:r>
                  <w:r>
                    <w:rPr>
                      <w:sz w:val="28"/>
                    </w:rPr>
                    <w:t>ведующий кафедрой</w:t>
                  </w:r>
                  <w:r>
                    <w:rPr>
                      <w:sz w:val="28"/>
                    </w:rPr>
                    <w:br/>
                    <w:t>философии и истории</w:t>
                  </w:r>
                  <w:r>
                    <w:rPr>
                      <w:sz w:val="28"/>
                    </w:rPr>
                    <w:br/>
                    <w:t>О. А. Гербер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</w:t>
                  </w:r>
                </w:p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noProof/>
                      <w:sz w:val="28"/>
                    </w:rPr>
                    <w:drawing>
                      <wp:inline distT="0" distB="0" distL="0" distR="0">
                        <wp:extent cx="790575" cy="647700"/>
                        <wp:effectExtent l="0" t="0" r="0" b="0"/>
                        <wp:docPr id="42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" name="Picture 4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57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23CFA" w:rsidRDefault="00023CFA"/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37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479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023CFA">
              <w:trPr>
                <w:trHeight w:val="373"/>
              </w:trPr>
              <w:tc>
                <w:tcPr>
                  <w:tcW w:w="5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23CFA" w:rsidRDefault="00023CFA">
                  <w:pPr>
                    <w:framePr w:hSpace="180" w:wrap="around" w:vAnchor="page" w:hAnchor="page" w:xAlign="center" w:y="3316"/>
                  </w:pPr>
                </w:p>
              </w:tc>
            </w:tr>
          </w:tbl>
          <w:p w:rsidR="00023CFA" w:rsidRDefault="00023CFA"/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28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152" w:type="dxa"/>
            <w:gridSpan w:val="11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023CFA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b/>
                      <w:sz w:val="32"/>
                    </w:rPr>
                    <w:t>РАБОЧ</w:t>
                  </w:r>
                  <w:r>
                    <w:rPr>
                      <w:b/>
                      <w:sz w:val="32"/>
                    </w:rPr>
                    <w:t>АЯ ПРОГРАММА ДИСЦИПЛИНЫ</w:t>
                  </w:r>
                </w:p>
              </w:tc>
            </w:tr>
          </w:tbl>
          <w:p w:rsidR="00023CFA" w:rsidRDefault="00023CFA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59" w:type="dxa"/>
            <w:gridSpan w:val="1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23CFA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b/>
                      <w:sz w:val="32"/>
                    </w:rPr>
                    <w:t>История</w:t>
                  </w:r>
                  <w:r>
                    <w:rPr>
                      <w:b/>
                      <w:sz w:val="32"/>
                    </w:rPr>
                    <w:t xml:space="preserve"> и теоретические основы кооперации</w:t>
                  </w:r>
                </w:p>
              </w:tc>
            </w:tr>
          </w:tbl>
          <w:p w:rsidR="00023CFA" w:rsidRDefault="00023CFA"/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50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89" w:type="dxa"/>
            <w:gridSpan w:val="1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23CFA">
              <w:trPr>
                <w:trHeight w:val="420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sz w:val="32"/>
                    </w:rPr>
                    <w:t>Направле</w:t>
                  </w:r>
                  <w:r>
                    <w:rPr>
                      <w:sz w:val="32"/>
                    </w:rPr>
                    <w:t xml:space="preserve">ние подготовки: </w:t>
                  </w:r>
                </w:p>
              </w:tc>
            </w:tr>
          </w:tbl>
          <w:p w:rsidR="00023CFA" w:rsidRDefault="00023CFA"/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306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50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89" w:type="dxa"/>
            <w:gridSpan w:val="1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23CFA">
              <w:trPr>
                <w:trHeight w:val="420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</w:t>
                  </w:r>
                </w:p>
                <w:p w:rsidR="00023CFA" w:rsidRDefault="00023CFA">
                  <w:pPr>
                    <w:framePr w:hSpace="180" w:wrap="around" w:vAnchor="page" w:hAnchor="page" w:xAlign="center" w:y="3316"/>
                  </w:pPr>
                </w:p>
              </w:tc>
            </w:tr>
          </w:tbl>
          <w:p w:rsidR="00023CFA" w:rsidRDefault="00023CFA"/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39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59" w:type="dxa"/>
            <w:gridSpan w:val="1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23CFA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sz w:val="32"/>
                    </w:rPr>
                    <w:t>Направл</w:t>
                  </w:r>
                  <w:r>
                    <w:rPr>
                      <w:sz w:val="32"/>
                    </w:rPr>
                    <w:t xml:space="preserve">енность (профиль): «Технология хранения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продукции»</w:t>
                  </w:r>
                </w:p>
              </w:tc>
            </w:tr>
          </w:tbl>
          <w:p w:rsidR="00023CFA" w:rsidRDefault="00023CFA"/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59" w:type="dxa"/>
            <w:gridSpan w:val="1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23CFA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sz w:val="32"/>
                    </w:rPr>
                    <w:t>Квалифи</w:t>
                  </w:r>
                  <w:r>
                    <w:rPr>
                      <w:sz w:val="32"/>
                    </w:rPr>
                    <w:t>кация: Бакалавр</w:t>
                  </w:r>
                </w:p>
              </w:tc>
            </w:tr>
          </w:tbl>
          <w:p w:rsidR="00023CFA" w:rsidRDefault="00023CFA"/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59" w:type="dxa"/>
            <w:gridSpan w:val="1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23CFA">
              <w:trPr>
                <w:trHeight w:val="345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sz w:val="32"/>
                    </w:rPr>
                    <w:t>Трудоем</w:t>
                  </w:r>
                  <w:r>
                    <w:rPr>
                      <w:sz w:val="32"/>
                    </w:rPr>
                    <w:t xml:space="preserve">кость 2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</w:tc>
            </w:tr>
          </w:tbl>
          <w:p w:rsidR="00023CFA" w:rsidRPr="00CD41FB" w:rsidRDefault="00CD41FB" w:rsidP="00CD41FB">
            <w:pPr>
              <w:jc w:val="center"/>
              <w:rPr>
                <w:sz w:val="28"/>
                <w:szCs w:val="28"/>
              </w:rPr>
            </w:pPr>
            <w:r w:rsidRPr="00CD41FB">
              <w:rPr>
                <w:sz w:val="28"/>
                <w:szCs w:val="28"/>
              </w:rPr>
              <w:t>Год начала подготовки:2026</w:t>
            </w: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02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152" w:type="dxa"/>
            <w:gridSpan w:val="11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/>
          <w:p w:rsidR="00023CFA" w:rsidRDefault="00023CFA"/>
          <w:p w:rsidR="00023CFA" w:rsidRDefault="00023CFA"/>
          <w:tbl>
            <w:tblPr>
              <w:tblW w:w="7157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023CFA">
              <w:trPr>
                <w:trHeight w:val="345"/>
              </w:trPr>
              <w:tc>
                <w:tcPr>
                  <w:tcW w:w="71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center"/>
                  </w:pPr>
                  <w:r>
                    <w:rPr>
                      <w:sz w:val="32"/>
                    </w:rPr>
                    <w:t>Но</w:t>
                  </w:r>
                  <w:r>
                    <w:rPr>
                      <w:sz w:val="32"/>
                    </w:rPr>
                    <w:t>восибирск 202</w:t>
                  </w:r>
                  <w:r>
                    <w:rPr>
                      <w:sz w:val="32"/>
                    </w:rPr>
                    <w:t>6</w:t>
                  </w:r>
                </w:p>
              </w:tc>
            </w:tr>
          </w:tbl>
          <w:p w:rsidR="00023CFA" w:rsidRDefault="00023CFA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  <w:trHeight w:val="180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8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gridAfter w:val="1"/>
          <w:wAfter w:w="7" w:type="dxa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88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1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3212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023CFA">
              <w:trPr>
                <w:trHeight w:val="61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>
                  <w:pPr>
                    <w:framePr w:hSpace="180" w:wrap="around" w:vAnchor="page" w:hAnchor="page" w:xAlign="center" w:y="3316"/>
                  </w:pPr>
                  <w:bookmarkStart w:id="0" w:name="_GoBack"/>
                  <w:bookmarkEnd w:id="0"/>
                </w:p>
              </w:tc>
            </w:tr>
          </w:tbl>
          <w:p w:rsidR="00023CFA" w:rsidRDefault="00023CFA"/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179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42" w:type="dxa"/>
            <w:gridSpan w:val="20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История и теоретические основы кооперации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</w:t>
                  </w:r>
                  <w:r>
                    <w:rPr>
                      <w:sz w:val="28"/>
                    </w:rPr>
                    <w:t>уки Российской Федерации от 13.07.2017 № 669.</w:t>
                  </w:r>
                </w:p>
                <w:p w:rsidR="00023CFA" w:rsidRDefault="00023CFA">
                  <w:pPr>
                    <w:framePr w:hSpace="180" w:wrap="around" w:vAnchor="page" w:hAnchor="page" w:xAlign="center" w:y="3316"/>
                  </w:pPr>
                </w:p>
              </w:tc>
            </w:tr>
          </w:tbl>
          <w:p w:rsidR="00023CFA" w:rsidRDefault="00023CFA"/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28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023CFA">
              <w:trPr>
                <w:trHeight w:val="345"/>
              </w:trPr>
              <w:tc>
                <w:tcPr>
                  <w:tcW w:w="113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023CFA" w:rsidRDefault="00023CFA"/>
        </w:tc>
        <w:tc>
          <w:tcPr>
            <w:tcW w:w="8077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8"/>
            </w:tblGrid>
            <w:tr w:rsidR="00023CFA">
              <w:trPr>
                <w:trHeight w:val="345"/>
              </w:trPr>
              <w:tc>
                <w:tcPr>
                  <w:tcW w:w="8078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proofErr w:type="spellStart"/>
                  <w:r>
                    <w:rPr>
                      <w:sz w:val="28"/>
                    </w:rPr>
                    <w:t>Шаромова</w:t>
                  </w:r>
                  <w:proofErr w:type="spellEnd"/>
                  <w:r>
                    <w:rPr>
                      <w:sz w:val="28"/>
                    </w:rPr>
                    <w:t xml:space="preserve"> Т. А., преподаватель, кафедра философии и истории; </w:t>
                  </w:r>
                </w:p>
              </w:tc>
            </w:tr>
          </w:tbl>
          <w:p w:rsidR="00023CFA" w:rsidRDefault="00023CFA"/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217" w:type="dxa"/>
            <w:gridSpan w:val="1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023CFA">
              <w:trPr>
                <w:trHeight w:val="345"/>
              </w:trPr>
              <w:tc>
                <w:tcPr>
                  <w:tcW w:w="9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>
                  <w:pPr>
                    <w:framePr w:hSpace="180" w:wrap="around" w:vAnchor="page" w:hAnchor="page" w:xAlign="center" w:y="3316"/>
                  </w:pPr>
                </w:p>
              </w:tc>
            </w:tr>
          </w:tbl>
          <w:p w:rsidR="00023CFA" w:rsidRDefault="00023CFA"/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211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132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023CFA">
              <w:trPr>
                <w:trHeight w:val="345"/>
              </w:trPr>
              <w:tc>
                <w:tcPr>
                  <w:tcW w:w="212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023CFA" w:rsidRDefault="00023CFA"/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42" w:type="dxa"/>
            <w:gridSpan w:val="20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sz w:val="28"/>
                    </w:rPr>
                    <w:t xml:space="preserve">Гербер О.А., канд. </w:t>
                  </w:r>
                  <w:proofErr w:type="spellStart"/>
                  <w:r>
                    <w:rPr>
                      <w:sz w:val="28"/>
                    </w:rPr>
                    <w:t>истор</w:t>
                  </w:r>
                  <w:proofErr w:type="spellEnd"/>
                  <w:r>
                    <w:rPr>
                      <w:sz w:val="28"/>
                    </w:rPr>
                    <w:t>. наук, доцент кафедры философии и истории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42" w:type="dxa"/>
            <w:gridSpan w:val="20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>
                  <w:pPr>
                    <w:framePr w:hSpace="180" w:wrap="around" w:vAnchor="page" w:hAnchor="page" w:xAlign="center" w:y="3316"/>
                  </w:pPr>
                </w:p>
              </w:tc>
            </w:tr>
          </w:tbl>
          <w:p w:rsidR="00023CFA" w:rsidRDefault="00023CFA"/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103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42" w:type="dxa"/>
            <w:gridSpan w:val="20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42" w:type="dxa"/>
            <w:gridSpan w:val="20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sz w:val="28"/>
                    </w:rPr>
                    <w:t>на заседании кафедры философии и истории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42" w:type="dxa"/>
            <w:gridSpan w:val="20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framePr w:hSpace="180" w:wrap="around" w:vAnchor="page" w:hAnchor="page" w:xAlign="center" w:y="3316"/>
                  </w:pPr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 № 8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2474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2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212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023CFA">
              <w:trPr>
                <w:trHeight w:val="61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>
                  <w:pPr>
                    <w:framePr w:hSpace="180" w:wrap="around" w:vAnchor="page" w:hAnchor="page" w:xAlign="center" w:y="3316"/>
                  </w:pPr>
                </w:p>
              </w:tc>
            </w:tr>
          </w:tbl>
          <w:p w:rsidR="00023CFA" w:rsidRDefault="00023CFA"/>
        </w:tc>
        <w:tc>
          <w:tcPr>
            <w:tcW w:w="2503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425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</w:tbl>
    <w:p w:rsidR="00023CFA" w:rsidRDefault="00023CFA"/>
    <w:p w:rsidR="00023CFA" w:rsidRDefault="00023CFA"/>
    <w:p w:rsidR="00023CFA" w:rsidRDefault="00CD41FB">
      <w:r>
        <w:br w:type="page"/>
      </w:r>
    </w:p>
    <w:p w:rsidR="00023CFA" w:rsidRDefault="00023CFA">
      <w:pPr>
        <w:pStyle w:val="EmptyLayoutCell"/>
      </w:pPr>
    </w:p>
    <w:tbl>
      <w:tblPr>
        <w:tblW w:w="103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8397"/>
        <w:gridCol w:w="1144"/>
        <w:gridCol w:w="72"/>
        <w:gridCol w:w="23"/>
        <w:gridCol w:w="283"/>
        <w:gridCol w:w="360"/>
      </w:tblGrid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541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023CFA">
              <w:trPr>
                <w:trHeight w:val="345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023CFA" w:rsidRDefault="00023CFA">
            <w:pPr>
              <w:jc w:val="center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Цель освоения дисциплины «История и теоретические основы кооперации»- изучение  истории развития кооперативных идей и системы кооперации, её видов и функций, осмысление роли и перспектив развития кооперации в решении социальных и экономических за</w:t>
                  </w:r>
                  <w:r>
                    <w:rPr>
                      <w:sz w:val="28"/>
                    </w:rPr>
                    <w:t>дач.</w:t>
                  </w:r>
                  <w:r>
                    <w:rPr>
                      <w:sz w:val="28"/>
                    </w:rPr>
                    <w:br/>
                    <w:t xml:space="preserve">          Освоение дисциплины способствует подготовке выпускника к решению следующих типов задач профессиональной деятельности: научно-исследовательские, производственно-технологические:  </w:t>
                  </w:r>
                  <w:r>
                    <w:rPr>
                      <w:sz w:val="28"/>
                    </w:rPr>
                    <w:br/>
                    <w:t xml:space="preserve">   - умение анализировать информацию,  учитывая специфику деят</w:t>
                  </w:r>
                  <w:r>
                    <w:rPr>
                      <w:sz w:val="28"/>
                    </w:rPr>
                    <w:t>ельности кооперативных организаций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- </w:t>
                  </w:r>
                  <w:proofErr w:type="gramStart"/>
                  <w:r>
                    <w:rPr>
                      <w:sz w:val="28"/>
                    </w:rPr>
                    <w:t>з</w:t>
                  </w:r>
                  <w:proofErr w:type="gramEnd"/>
                  <w:r>
                    <w:rPr>
                      <w:sz w:val="28"/>
                    </w:rPr>
                    <w:t xml:space="preserve">нание производственно-технологической специфики кооперативных предприятий при взаимодействии с ними. </w:t>
                  </w:r>
                  <w:r>
                    <w:rPr>
                      <w:sz w:val="28"/>
                    </w:rPr>
                    <w:br/>
                    <w:t xml:space="preserve">            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03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</w:t>
                  </w:r>
                  <w:r>
                    <w:rPr>
                      <w:b/>
                      <w:sz w:val="32"/>
                    </w:rPr>
                    <w:t>ОСВОЕНИЯ ОБРАЗОВАТЕЛЬНОЙ ПРОГРАММЫ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7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1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635"/>
              <w:gridCol w:w="4439"/>
            </w:tblGrid>
            <w:tr w:rsidR="00023CFA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УК-5 </w:t>
                  </w:r>
                  <w:proofErr w:type="gramStart"/>
                  <w:r>
                    <w:rPr>
                      <w:sz w:val="24"/>
                    </w:rPr>
                    <w:t>Способен</w:t>
                  </w:r>
                  <w:proofErr w:type="gramEnd"/>
                  <w:r>
                    <w:rPr>
                      <w:sz w:val="24"/>
                    </w:rPr>
                    <w:t xml:space="preserve"> воспринимать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УК-5.1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ризнает и анализирует особенности межкультурного взаимодействия в профессиональной деятельности (преимущества и возможные пр</w:t>
                  </w:r>
                  <w:r>
                    <w:rPr>
                      <w:sz w:val="24"/>
                    </w:rPr>
                    <w:t>облемные ситуации), обусловленные различием этических, религиозных и ценностных систем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события, этапы, закономерности и процессы исторического развития общества.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>интерпретировать ситуации межкультурного взаимодействия в культурно-историче</w:t>
                  </w:r>
                  <w:r>
                    <w:rPr>
                      <w:sz w:val="24"/>
                    </w:rPr>
                    <w:t>ском контексте.</w:t>
                  </w:r>
                </w:p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УК-5.2 Толерантно воспринимает межкультурное разнообразие, исходя из социально-исторического, этического и философского </w:t>
                  </w:r>
                  <w:r>
                    <w:rPr>
                      <w:sz w:val="24"/>
                    </w:rPr>
                    <w:lastRenderedPageBreak/>
                    <w:t>контекстов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b/>
                      <w:sz w:val="24"/>
                    </w:rPr>
                    <w:lastRenderedPageBreak/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Этические (эстетические) и культурные нормы.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>толерантно относится к межкультурному разно</w:t>
                  </w:r>
                  <w:r>
                    <w:rPr>
                      <w:sz w:val="24"/>
                    </w:rPr>
                    <w:t>образию.</w:t>
                  </w:r>
                </w:p>
                <w:p w:rsidR="00023CFA" w:rsidRDefault="00023CFA"/>
              </w:tc>
            </w:tr>
          </w:tbl>
          <w:p w:rsidR="00023CFA" w:rsidRDefault="00023CFA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159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Дисциплина  является факультативной дисциплиной.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дисциплин: История России.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Философия, Культурология, Социология.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03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- 2 семестр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-консультации, в том числе</w:t>
                  </w:r>
                  <w:r>
                    <w:rPr>
                      <w:sz w:val="28"/>
                    </w:rPr>
                    <w:t xml:space="preserve">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52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23CFA" w:rsidRDefault="00CD41F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:rsidR="00023CFA" w:rsidRDefault="00023CFA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13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23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9543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307"/>
            </w:tblGrid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Часов по учебному</w:t>
                  </w:r>
                  <w:r>
                    <w:rPr>
                      <w:sz w:val="28"/>
                    </w:rPr>
                    <w:t xml:space="preserve"> плану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lastRenderedPageBreak/>
                    <w:t>-занятия семинарского типа: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60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9543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23CFA" w:rsidRDefault="00CD41F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78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591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3098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3944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19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Кооперативные идеи и концепции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Докооперативные</w:t>
                  </w:r>
                  <w:proofErr w:type="spellEnd"/>
                  <w:r>
                    <w:rPr>
                      <w:sz w:val="24"/>
                    </w:rPr>
                    <w:t xml:space="preserve"> общества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Социальные и экономические причины возникновения кооперативов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Рочдейльское</w:t>
                  </w:r>
                  <w:proofErr w:type="spellEnd"/>
                  <w:r>
                    <w:rPr>
                      <w:sz w:val="24"/>
                    </w:rPr>
                    <w:t xml:space="preserve"> общество и его кооперативные принципы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Образование МКА: цели, задачи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Виды кооперативов и их функции 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Организационно-правовые  </w:t>
                  </w:r>
                  <w:r>
                    <w:rPr>
                      <w:sz w:val="24"/>
                    </w:rPr>
                    <w:t>основы кооператива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Экономические основы ПК в РФ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Основные отрасли деятельности ПК в РФ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Перспективы развития кооперативной деятельности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Промежуточная </w:t>
                  </w:r>
                  <w:r>
                    <w:rPr>
                      <w:sz w:val="24"/>
                    </w:rPr>
                    <w:t>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52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329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50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591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3098" w:type="dxa"/>
                  <w:tcBorders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3944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19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</w:t>
                  </w:r>
                  <w:r>
                    <w:rPr>
                      <w:sz w:val="24"/>
                    </w:rPr>
                    <w:t>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5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Кооперативные идеи и концепции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Докооперативные</w:t>
                  </w:r>
                  <w:proofErr w:type="spellEnd"/>
                  <w:r>
                    <w:rPr>
                      <w:sz w:val="24"/>
                    </w:rPr>
                    <w:t xml:space="preserve"> общества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Социальные и экономические причины возникновения кооперативов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Рочдейльское</w:t>
                  </w:r>
                  <w:proofErr w:type="spellEnd"/>
                  <w:r>
                    <w:rPr>
                      <w:sz w:val="24"/>
                    </w:rPr>
                    <w:t xml:space="preserve"> общество и его кооперативные принципы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Образование МКА: цели, </w:t>
                  </w:r>
                  <w:r>
                    <w:rPr>
                      <w:sz w:val="24"/>
                    </w:rPr>
                    <w:lastRenderedPageBreak/>
                    <w:t>задачи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Виды кооперативов и их функции 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Организационно-правовые  основы кооператива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Экономические основы ПК в РФ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Основные отрасли деятельности ПК в РФ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88"/>
              </w:trPr>
              <w:tc>
                <w:tcPr>
                  <w:tcW w:w="5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Перспективы развития кооперативной деятельности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</w:t>
                  </w:r>
                  <w:r>
                    <w:rPr>
                      <w:sz w:val="24"/>
                    </w:rPr>
                    <w:t>(проекта) / подготовка контрольной работы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</w:tr>
            <w:tr w:rsidR="00023CFA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64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36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64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35"/>
              <w:gridCol w:w="4442"/>
            </w:tblGrid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Кооперативные идеи и концепции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Докооперативные</w:t>
                  </w:r>
                  <w:proofErr w:type="spellEnd"/>
                  <w:r>
                    <w:rPr>
                      <w:sz w:val="24"/>
                    </w:rPr>
                    <w:t xml:space="preserve"> общества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1,3,4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Социальные и экономические причины возникновения кооперативов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1,3,4,6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Рочдейльское</w:t>
                  </w:r>
                  <w:proofErr w:type="spellEnd"/>
                  <w:r>
                    <w:rPr>
                      <w:sz w:val="24"/>
                    </w:rPr>
                    <w:t xml:space="preserve"> общество и его </w:t>
                  </w:r>
                  <w:r>
                    <w:rPr>
                      <w:sz w:val="24"/>
                    </w:rPr>
                    <w:t>кооперативные принципы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Образование МКА: цели, задачи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1,2,3,5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Виды кооперативов и их функции 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1,2,3,5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Организационно-правовые основы кооператива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1,3,8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Экономические основы ПК в РФ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1,3,5,6,8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Основные отрасли деятельности ПК в РФ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1,3,6,7,8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Перспективы развития кооперативной деятельности</w:t>
                  </w:r>
                </w:p>
              </w:tc>
              <w:tc>
                <w:tcPr>
                  <w:tcW w:w="4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1,7,8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9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06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 xml:space="preserve">я текущего контроля </w:t>
                  </w:r>
                  <w:r>
                    <w:rPr>
                      <w:sz w:val="28"/>
                    </w:rPr>
                    <w:t>и промежуточной аттестации.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29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4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9636" w:type="dxa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023CFA">
              <w:trPr>
                <w:trHeight w:val="319"/>
              </w:trPr>
              <w:tc>
                <w:tcPr>
                  <w:tcW w:w="9636" w:type="dxa"/>
                  <w:gridSpan w:val="2"/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Вахитов</w:t>
                  </w:r>
                  <w:proofErr w:type="spellEnd"/>
                  <w:r>
                    <w:rPr>
                      <w:sz w:val="28"/>
                    </w:rPr>
                    <w:t xml:space="preserve">, К. И. История потребительской кооперации России: учебник / К. И. </w:t>
                  </w:r>
                  <w:proofErr w:type="spellStart"/>
                  <w:r>
                    <w:rPr>
                      <w:sz w:val="28"/>
                    </w:rPr>
                    <w:t>Вахитов</w:t>
                  </w:r>
                  <w:proofErr w:type="spellEnd"/>
                  <w:r>
                    <w:rPr>
                      <w:sz w:val="28"/>
                    </w:rPr>
                    <w:t xml:space="preserve">. - 6-е изд. - Москва: </w:t>
                  </w:r>
                  <w:r>
                    <w:rPr>
                      <w:sz w:val="28"/>
                    </w:rPr>
                    <w:t>Издательско-торговая корпорация «Дашков и</w:t>
                  </w:r>
                  <w:proofErr w:type="gramStart"/>
                  <w:r>
                    <w:rPr>
                      <w:sz w:val="28"/>
                    </w:rPr>
                    <w:t xml:space="preserve"> К</w:t>
                  </w:r>
                  <w:proofErr w:type="gramEnd"/>
                  <w:r>
                    <w:rPr>
                      <w:sz w:val="28"/>
                    </w:rPr>
                    <w:t>°», 2021. - 400 с. - ISBN 978-5-394-04206-5. - Текст: электронный. - URL: https://znanium.com/catalog/product/2082701 (дата обращения: 20.05.2025).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Наговицина</w:t>
                  </w:r>
                  <w:proofErr w:type="spellEnd"/>
                  <w:r>
                    <w:rPr>
                      <w:sz w:val="28"/>
                    </w:rPr>
                    <w:t xml:space="preserve"> Л. П. Экономика потребительской кооперации: учебное</w:t>
                  </w:r>
                  <w:r>
                    <w:rPr>
                      <w:sz w:val="28"/>
                    </w:rPr>
                    <w:t xml:space="preserve"> пособие / НАГОВИЦИНА ЛИДИЯ ПАВЛОВНА, М. И. Дроздова; ЧОУ </w:t>
                  </w:r>
                  <w:proofErr w:type="gramStart"/>
                  <w:r>
                    <w:rPr>
                      <w:sz w:val="28"/>
                    </w:rPr>
                    <w:t>ВО</w:t>
                  </w:r>
                  <w:proofErr w:type="gramEnd"/>
                  <w:r>
                    <w:rPr>
                      <w:sz w:val="28"/>
                    </w:rPr>
                    <w:t xml:space="preserve"> Центросоюза РФ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2017. - 138с.: ил. - Библиогр.</w:t>
                  </w:r>
                  <w:proofErr w:type="gramStart"/>
                  <w:r>
                    <w:rPr>
                      <w:sz w:val="28"/>
                    </w:rPr>
                    <w:t>:с</w:t>
                  </w:r>
                  <w:proofErr w:type="gramEnd"/>
                  <w:r>
                    <w:rPr>
                      <w:sz w:val="28"/>
                    </w:rPr>
                    <w:t>.136-137. - ISBN 978-5-334-00170-1.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proofErr w:type="spellStart"/>
                  <w:proofErr w:type="gramStart"/>
                  <w:r>
                    <w:rPr>
                      <w:sz w:val="28"/>
                    </w:rPr>
                    <w:t>Туган</w:t>
                  </w:r>
                  <w:proofErr w:type="spellEnd"/>
                  <w:r>
                    <w:rPr>
                      <w:sz w:val="28"/>
                    </w:rPr>
                    <w:t xml:space="preserve">-Барановский М. И. Социальные основы кооперации / М.И. </w:t>
                  </w:r>
                  <w:proofErr w:type="spellStart"/>
                  <w:r>
                    <w:rPr>
                      <w:sz w:val="28"/>
                    </w:rPr>
                    <w:t>Туган</w:t>
                  </w:r>
                  <w:proofErr w:type="spellEnd"/>
                  <w:r>
                    <w:rPr>
                      <w:sz w:val="28"/>
                    </w:rPr>
                    <w:t>-Барановский М.И. - М</w:t>
                  </w:r>
                  <w:r>
                    <w:rPr>
                      <w:sz w:val="28"/>
                    </w:rPr>
                    <w:t xml:space="preserve">.: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2019. - 418 с. - (Серия: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Антология мысли).</w:t>
                  </w:r>
                  <w:proofErr w:type="gramEnd"/>
                  <w:r>
                    <w:rPr>
                      <w:sz w:val="28"/>
                    </w:rPr>
                    <w:t xml:space="preserve"> - ISBN 978-5-534-01352-8/- Текст: электронный. - URL: https://biblio-online.ru/book/ socialnye-osnovy-kooperacii-437539 (дата обращения: 20.05.2025).</w:t>
                  </w:r>
                </w:p>
              </w:tc>
            </w:tr>
            <w:tr w:rsidR="00023CFA">
              <w:trPr>
                <w:trHeight w:val="319"/>
              </w:trPr>
              <w:tc>
                <w:tcPr>
                  <w:tcW w:w="9636" w:type="dxa"/>
                  <w:gridSpan w:val="2"/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 xml:space="preserve">ГРИГОРОВА ТАТЬЯНА ВИКТОРОВНА. </w:t>
                  </w:r>
                  <w:proofErr w:type="spellStart"/>
                  <w:r>
                    <w:rPr>
                      <w:sz w:val="28"/>
                    </w:rPr>
                    <w:t>Кооперация</w:t>
                  </w:r>
                  <w:proofErr w:type="gramStart"/>
                  <w:r>
                    <w:rPr>
                      <w:sz w:val="28"/>
                    </w:rPr>
                    <w:t>:у</w:t>
                  </w:r>
                  <w:proofErr w:type="gramEnd"/>
                  <w:r>
                    <w:rPr>
                      <w:sz w:val="28"/>
                    </w:rPr>
                    <w:t>словия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возникновения,сущность,перспективы</w:t>
                  </w:r>
                  <w:proofErr w:type="spellEnd"/>
                  <w:r>
                    <w:rPr>
                      <w:sz w:val="28"/>
                    </w:rPr>
                    <w:t xml:space="preserve"> развития : [монография] / ГРИГОРОВА ТАТЬЯНА ВИКТОРОВНА, Г. М. Ефремова, Л. В. </w:t>
                  </w:r>
                  <w:proofErr w:type="spellStart"/>
                  <w:r>
                    <w:rPr>
                      <w:sz w:val="28"/>
                    </w:rPr>
                    <w:t>Томшина</w:t>
                  </w:r>
                  <w:proofErr w:type="spellEnd"/>
                  <w:r>
                    <w:rPr>
                      <w:sz w:val="28"/>
                    </w:rPr>
                    <w:t xml:space="preserve"> ;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2007. - 228с. - Библиогр.</w:t>
                  </w:r>
                  <w:proofErr w:type="gramStart"/>
                  <w:r>
                    <w:rPr>
                      <w:sz w:val="28"/>
                    </w:rPr>
                    <w:t>:с</w:t>
                  </w:r>
                  <w:proofErr w:type="gramEnd"/>
                  <w:r>
                    <w:rPr>
                      <w:sz w:val="28"/>
                    </w:rPr>
                    <w:t>.220-228.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 xml:space="preserve">КООПЕРАЦИЯ в </w:t>
                  </w:r>
                  <w:r>
                    <w:rPr>
                      <w:sz w:val="28"/>
                    </w:rPr>
                    <w:t xml:space="preserve">контексте мирового экономического развития : монография / </w:t>
                  </w:r>
                  <w:proofErr w:type="spellStart"/>
                  <w:r>
                    <w:rPr>
                      <w:sz w:val="28"/>
                    </w:rPr>
                    <w:t>Т.В.Григорова</w:t>
                  </w:r>
                  <w:proofErr w:type="spellEnd"/>
                  <w:r>
                    <w:rPr>
                      <w:sz w:val="28"/>
                    </w:rPr>
                    <w:t xml:space="preserve"> и </w:t>
                  </w:r>
                  <w:proofErr w:type="spellStart"/>
                  <w:r>
                    <w:rPr>
                      <w:sz w:val="28"/>
                    </w:rPr>
                    <w:t>др</w:t>
                  </w:r>
                  <w:proofErr w:type="spellEnd"/>
                  <w:r>
                    <w:rPr>
                      <w:sz w:val="28"/>
                    </w:rPr>
                    <w:t>.;</w:t>
                  </w:r>
                  <w:proofErr w:type="spellStart"/>
                  <w:r>
                    <w:rPr>
                      <w:sz w:val="28"/>
                    </w:rPr>
                    <w:t>отв.ред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ймагамбетов</w:t>
                  </w:r>
                  <w:proofErr w:type="spellEnd"/>
                  <w:r>
                    <w:rPr>
                      <w:sz w:val="28"/>
                    </w:rPr>
                    <w:t xml:space="preserve"> Е.Б. - </w:t>
                  </w:r>
                  <w:proofErr w:type="spellStart"/>
                  <w:r>
                    <w:rPr>
                      <w:sz w:val="28"/>
                    </w:rPr>
                    <w:t>Новосибирск:Караганда</w:t>
                  </w:r>
                  <w:proofErr w:type="spellEnd"/>
                  <w:r>
                    <w:rPr>
                      <w:sz w:val="28"/>
                    </w:rPr>
                    <w:t>, 2010. - 220с. : ил. - Библиограф.</w:t>
                  </w:r>
                  <w:proofErr w:type="gramStart"/>
                  <w:r>
                    <w:rPr>
                      <w:sz w:val="28"/>
                    </w:rPr>
                    <w:t>:с</w:t>
                  </w:r>
                  <w:proofErr w:type="gramEnd"/>
                  <w:r>
                    <w:rPr>
                      <w:sz w:val="28"/>
                    </w:rPr>
                    <w:t>.212-220. - ISBN 9965-833-30-3.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КООПЕРАЦИЯ:история</w:t>
                  </w:r>
                  <w:proofErr w:type="spellEnd"/>
                  <w:r>
                    <w:rPr>
                      <w:sz w:val="28"/>
                    </w:rPr>
                    <w:t xml:space="preserve"> теория, экономика, управление : матери</w:t>
                  </w:r>
                  <w:r>
                    <w:rPr>
                      <w:sz w:val="28"/>
                    </w:rPr>
                    <w:t xml:space="preserve">алы междунар.научно-практ.конф.,17-18 апр.2008 г. / </w:t>
                  </w:r>
                  <w:proofErr w:type="spellStart"/>
                  <w:r>
                    <w:rPr>
                      <w:sz w:val="28"/>
                    </w:rPr>
                    <w:t>ред.кол</w:t>
                  </w:r>
                  <w:proofErr w:type="gramStart"/>
                  <w:r>
                    <w:rPr>
                      <w:sz w:val="28"/>
                    </w:rPr>
                    <w:t>.Л</w:t>
                  </w:r>
                  <w:proofErr w:type="gramEnd"/>
                  <w:r>
                    <w:rPr>
                      <w:sz w:val="28"/>
                    </w:rPr>
                    <w:t>.П.Наговицина,Г.М.Ефремова,Т.В.Григорова;Центр.союз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потреб.о</w:t>
                  </w:r>
                  <w:proofErr w:type="spellEnd"/>
                  <w:r>
                    <w:rPr>
                      <w:sz w:val="28"/>
                    </w:rPr>
                    <w:t xml:space="preserve">-в России-"Сибирь",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2008. - 304с.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ил.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>ПОТРЕБИТЕЛЬСКАЯ кооперация России : монография / науч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</w:t>
                  </w:r>
                  <w:proofErr w:type="spellEnd"/>
                  <w:r>
                    <w:rPr>
                      <w:sz w:val="28"/>
                    </w:rPr>
                    <w:t>.:</w:t>
                  </w:r>
                  <w:proofErr w:type="spellStart"/>
                  <w:r>
                    <w:rPr>
                      <w:sz w:val="28"/>
                    </w:rPr>
                    <w:t>Л.П.Нагови</w:t>
                  </w:r>
                  <w:r>
                    <w:rPr>
                      <w:sz w:val="28"/>
                    </w:rPr>
                    <w:t>цина,Е.Е.Тарасова</w:t>
                  </w:r>
                  <w:proofErr w:type="spellEnd"/>
                  <w:r>
                    <w:rPr>
                      <w:sz w:val="28"/>
                    </w:rPr>
                    <w:t>. - Белгород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БУКЭП, 2016. - 658с.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ил. - Библиогр.</w:t>
                  </w:r>
                  <w:proofErr w:type="gramStart"/>
                  <w:r>
                    <w:rPr>
                      <w:sz w:val="28"/>
                    </w:rPr>
                    <w:t>:с</w:t>
                  </w:r>
                  <w:proofErr w:type="gramEnd"/>
                  <w:r>
                    <w:rPr>
                      <w:sz w:val="28"/>
                    </w:rPr>
                    <w:t>.645-654. - ISBN 978-5-8231-0503-3.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both"/>
                  </w:pPr>
                  <w:r>
                    <w:rPr>
                      <w:sz w:val="28"/>
                    </w:rPr>
                    <w:t xml:space="preserve">ЭФФЕКТИВНОСТЬ функционирования потребительской кооперации и взаимосвязанных отраслей в ходе интеграционных </w:t>
                  </w:r>
                  <w:proofErr w:type="spellStart"/>
                  <w:r>
                    <w:rPr>
                      <w:sz w:val="28"/>
                    </w:rPr>
                    <w:t>процессов:региональный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аспект</w:t>
                  </w:r>
                  <w:proofErr w:type="gramStart"/>
                  <w:r>
                    <w:rPr>
                      <w:sz w:val="28"/>
                    </w:rPr>
                    <w:t>.В</w:t>
                  </w:r>
                  <w:proofErr w:type="spellEnd"/>
                  <w:proofErr w:type="gramEnd"/>
                  <w:r>
                    <w:rPr>
                      <w:sz w:val="28"/>
                    </w:rPr>
                    <w:t xml:space="preserve"> 2 ч. :</w:t>
                  </w:r>
                  <w:r>
                    <w:rPr>
                      <w:sz w:val="28"/>
                    </w:rPr>
                    <w:t xml:space="preserve"> материалы междунар.научно-практ.конф.,12 дек.2008 г. Ч.1 : Повышение социально-экономической эффективности функционирования потребительской кооперации / </w:t>
                  </w:r>
                  <w:r>
                    <w:rPr>
                      <w:sz w:val="28"/>
                    </w:rPr>
                    <w:lastRenderedPageBreak/>
                    <w:t>отв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</w:t>
                  </w:r>
                  <w:proofErr w:type="spellEnd"/>
                  <w:r>
                    <w:rPr>
                      <w:sz w:val="28"/>
                    </w:rPr>
                    <w:t>.:</w:t>
                  </w:r>
                  <w:proofErr w:type="spellStart"/>
                  <w:r>
                    <w:rPr>
                      <w:sz w:val="28"/>
                    </w:rPr>
                    <w:t>Ю.А.Новоселов,Т.В.Григорова,А.А.Распутин</w:t>
                  </w:r>
                  <w:proofErr w:type="spellEnd"/>
                  <w:r>
                    <w:rPr>
                      <w:sz w:val="28"/>
                    </w:rPr>
                    <w:t xml:space="preserve">; 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. - Новосибирск, 2009. - 215с.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ил. - ISBN 9</w:t>
                  </w:r>
                  <w:r>
                    <w:rPr>
                      <w:sz w:val="28"/>
                    </w:rPr>
                    <w:t>78-5-334-00032-2.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272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21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 Кооперативный сектор в России: www.ilo.org/</w:t>
                  </w:r>
                  <w:proofErr w:type="spellStart"/>
                  <w:r>
                    <w:rPr>
                      <w:sz w:val="28"/>
                    </w:rPr>
                    <w:t>public</w:t>
                  </w:r>
                  <w:proofErr w:type="spellEnd"/>
                  <w:r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</w:rPr>
                    <w:t>russian</w:t>
                  </w:r>
                  <w:proofErr w:type="spellEnd"/>
                  <w:r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</w:rPr>
                    <w:t>region</w:t>
                  </w:r>
                  <w:proofErr w:type="spellEnd"/>
                  <w:r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</w:rPr>
                    <w:t>eurpro</w:t>
                  </w:r>
                  <w:proofErr w:type="spellEnd"/>
                  <w:r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</w:rPr>
                    <w:t>moscow</w:t>
                  </w:r>
                  <w:proofErr w:type="spellEnd"/>
                  <w:r>
                    <w:rPr>
                      <w:sz w:val="28"/>
                    </w:rPr>
                    <w:t>/.../coop_ru.pdf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- Московский союз </w:t>
                  </w:r>
                  <w:r>
                    <w:rPr>
                      <w:sz w:val="28"/>
                    </w:rPr>
                    <w:t>потребительских обществ: www.mspk.ru/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sz w:val="28"/>
                    </w:rPr>
                    <w:t>Google</w:t>
                  </w:r>
                  <w:proofErr w:type="spellEnd"/>
                  <w:r>
                    <w:rPr>
                      <w:sz w:val="28"/>
                    </w:rPr>
                    <w:t>: www.google.ru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sz w:val="28"/>
                    </w:rPr>
                    <w:t>Yandex</w:t>
                  </w:r>
                  <w:proofErr w:type="spellEnd"/>
                  <w:r>
                    <w:rPr>
                      <w:sz w:val="28"/>
                    </w:rPr>
                    <w:t>: www.yandex.ru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>- Сайт Центросоюза РФ: www.rus.coop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023CFA" w:rsidRDefault="00023CFA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294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8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2099"/>
              <w:gridCol w:w="2215"/>
              <w:gridCol w:w="2276"/>
              <w:gridCol w:w="2386"/>
            </w:tblGrid>
            <w:tr w:rsidR="00023CFA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6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023CFA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</w:t>
                  </w:r>
                  <w:r>
                    <w:rPr>
                      <w:sz w:val="24"/>
                    </w:rPr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023CF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023CF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PowerPoint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023CF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23CFA" w:rsidRDefault="00CD41F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023CFA"/>
              </w:tc>
            </w:tr>
          </w:tbl>
          <w:p w:rsidR="00023CFA" w:rsidRDefault="00023CFA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271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023CFA" w:rsidRDefault="00023CF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20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  <w:tr w:rsidR="00023CFA">
        <w:trPr>
          <w:trHeight w:val="425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Ind w:w="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23CFA">
              <w:trPr>
                <w:trHeight w:val="345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23CFA" w:rsidRDefault="00CD41FB">
                  <w:pPr>
                    <w:spacing w:before="200" w:after="200"/>
                    <w:ind w:firstLine="606"/>
                    <w:jc w:val="both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бакалавриата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023CFA" w:rsidRDefault="00CD41FB">
                  <w:pPr>
                    <w:spacing w:after="200"/>
                    <w:ind w:firstLine="606"/>
                    <w:jc w:val="both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</w:t>
                  </w:r>
                  <w:r>
                    <w:rPr>
                      <w:sz w:val="28"/>
                    </w:rPr>
                    <w:t>па в электронную информационно-образовательную среду университета.</w:t>
                  </w:r>
                  <w:proofErr w:type="gramEnd"/>
                </w:p>
                <w:p w:rsidR="00023CFA" w:rsidRDefault="00023CFA"/>
              </w:tc>
            </w:tr>
          </w:tbl>
          <w:p w:rsidR="00023CFA" w:rsidRDefault="00023CFA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023CFA" w:rsidRDefault="00023CFA"/>
        </w:tc>
      </w:tr>
      <w:tr w:rsidR="00023CFA">
        <w:trPr>
          <w:trHeight w:val="1268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:rsidR="00023CFA" w:rsidRDefault="00023CFA">
            <w:pPr>
              <w:pStyle w:val="EmptyLayoutCell"/>
            </w:pPr>
          </w:p>
        </w:tc>
      </w:tr>
    </w:tbl>
    <w:p w:rsidR="00023CFA" w:rsidRDefault="00023CFA"/>
    <w:sectPr w:rsidR="00023CFA">
      <w:footerReference w:type="default" r:id="rId9"/>
      <w:footerReference w:type="first" r:id="rId10"/>
      <w:pgSz w:w="12179" w:h="16837"/>
      <w:pgMar w:top="1133" w:right="850" w:bottom="992" w:left="136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41FB">
      <w:r>
        <w:separator/>
      </w:r>
    </w:p>
  </w:endnote>
  <w:endnote w:type="continuationSeparator" w:id="0">
    <w:p w:rsidR="00000000" w:rsidRDefault="00CD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023CFA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</w:tr>
    <w:tr w:rsidR="00023CFA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W w:w="0" w:type="auto"/>
            <w:tblInd w:w="4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023CFA">
            <w:trPr>
              <w:trHeight w:val="345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3CFA" w:rsidRDefault="00023CFA"/>
            </w:tc>
          </w:tr>
        </w:tbl>
        <w:p w:rsidR="00023CFA" w:rsidRDefault="00023CFA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</w:tr>
  </w:tbl>
  <w:p w:rsidR="00023CFA" w:rsidRDefault="00023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023CFA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</w:tr>
    <w:tr w:rsidR="00023CFA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W w:w="0" w:type="auto"/>
            <w:tblInd w:w="4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023CFA">
            <w:trPr>
              <w:trHeight w:val="345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3CFA" w:rsidRDefault="00023CFA"/>
            </w:tc>
          </w:tr>
        </w:tbl>
        <w:p w:rsidR="00023CFA" w:rsidRDefault="00023CFA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:rsidR="00023CFA" w:rsidRDefault="00023CFA">
          <w:pPr>
            <w:pStyle w:val="EmptyLayoutCell"/>
          </w:pPr>
        </w:p>
      </w:tc>
    </w:tr>
  </w:tbl>
  <w:p w:rsidR="00023CFA" w:rsidRDefault="00023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41FB">
      <w:r>
        <w:separator/>
      </w:r>
    </w:p>
  </w:footnote>
  <w:footnote w:type="continuationSeparator" w:id="0">
    <w:p w:rsidR="00000000" w:rsidRDefault="00CD4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D5"/>
    <w:rsid w:val="00023CFA"/>
    <w:rsid w:val="002B3869"/>
    <w:rsid w:val="002E1D36"/>
    <w:rsid w:val="004105D9"/>
    <w:rsid w:val="0060687B"/>
    <w:rsid w:val="00644C2D"/>
    <w:rsid w:val="007B650D"/>
    <w:rsid w:val="00887C4D"/>
    <w:rsid w:val="00CD41FB"/>
    <w:rsid w:val="00E2754B"/>
    <w:rsid w:val="00E44F7B"/>
    <w:rsid w:val="00FA70D5"/>
    <w:rsid w:val="00FF26FF"/>
    <w:rsid w:val="1AC1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1"/>
    <w:qFormat/>
    <w:rPr>
      <w:sz w:val="2"/>
    </w:rPr>
  </w:style>
  <w:style w:type="character" w:customStyle="1" w:styleId="EmptyLayoutCell1">
    <w:name w:val="EmptyLayoutCell1"/>
    <w:basedOn w:val="14"/>
    <w:link w:val="EmptyLayoutCell"/>
    <w:qFormat/>
    <w:rPr>
      <w:sz w:val="2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character" w:customStyle="1" w:styleId="a7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1"/>
    <w:qFormat/>
    <w:rPr>
      <w:sz w:val="2"/>
    </w:rPr>
  </w:style>
  <w:style w:type="character" w:customStyle="1" w:styleId="EmptyLayoutCell1">
    <w:name w:val="EmptyLayoutCell1"/>
    <w:basedOn w:val="14"/>
    <w:link w:val="EmptyLayoutCell"/>
    <w:qFormat/>
    <w:rPr>
      <w:sz w:val="2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character" w:customStyle="1" w:styleId="a7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1848</Words>
  <Characters>10536</Characters>
  <Application>Microsoft Office Word</Application>
  <DocSecurity>0</DocSecurity>
  <Lines>87</Lines>
  <Paragraphs>24</Paragraphs>
  <ScaleCrop>false</ScaleCrop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Железова Татьяна Александровна</cp:lastModifiedBy>
  <cp:revision>5</cp:revision>
  <dcterms:created xsi:type="dcterms:W3CDTF">2025-07-02T18:12:00Z</dcterms:created>
  <dcterms:modified xsi:type="dcterms:W3CDTF">2026-07-09T09:45:00Z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29287CCA63A14A45950D1464D1411F03_12</vt:lpwstr>
  </property>
</Properties>
</file>